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67B6B0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F30DC" w:rsidRPr="002F30DC" w:rsidTr="002F30DC">
        <w:trPr>
          <w:tblCellSpacing w:w="0" w:type="dxa"/>
          <w:jc w:val="center"/>
        </w:trPr>
        <w:tc>
          <w:tcPr>
            <w:tcW w:w="2500" w:type="pct"/>
            <w:shd w:val="clear" w:color="auto" w:fill="67B6B0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</w:tblGrid>
            <w:tr w:rsidR="002F30DC" w:rsidRPr="002F30D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"/>
                  </w:tblGrid>
                  <w:tr w:rsidR="002F30DC" w:rsidRPr="002F30DC">
                    <w:trPr>
                      <w:trHeight w:val="27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276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2F30D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16"/>
                  </w:tblGrid>
                  <w:tr w:rsidR="002F30DC" w:rsidRPr="002F30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99"/>
                        </w:tblGrid>
                        <w:tr w:rsidR="002F30DC" w:rsidRPr="002F30D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F30DC" w:rsidRPr="002F30DC" w:rsidRDefault="002F30DC" w:rsidP="002F30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2F30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180pt;height:180pt"/>
                                </w:pict>
                              </w:r>
                            </w:p>
                          </w:tc>
                        </w:tr>
                      </w:tbl>
                      <w:p w:rsidR="002F30DC" w:rsidRPr="002F30DC" w:rsidRDefault="002F30DC" w:rsidP="002F30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</w:tblGrid>
                  <w:tr w:rsidR="002F30DC" w:rsidRPr="002F30DC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F30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16"/>
                  </w:tblGrid>
                  <w:tr w:rsidR="002F30DC" w:rsidRPr="002F30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 xml:space="preserve">Michèle </w:t>
                        </w:r>
                        <w:proofErr w:type="spellStart"/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Behr</w:t>
                        </w:r>
                        <w:proofErr w:type="spellEnd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nous a </w:t>
                        </w:r>
                        <w:proofErr w:type="gramStart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>quitté</w:t>
                        </w:r>
                        <w:proofErr w:type="gramEnd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le 11 janvier dernier à l’âge de 72 ans. Elle avait été la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conservatrice de la bibliothèque universitaire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de l’</w:t>
                        </w:r>
                        <w:proofErr w:type="spellStart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>UCLy</w:t>
                        </w:r>
                        <w:proofErr w:type="spellEnd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durant 26 ans, jusqu’à son départ à la retraite en 2016. Son dévouement et sa gentillesse sont encore dans les esprits des personnes ayant collaboré avec elle.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fr-FR"/>
                          </w:rPr>
                          <w:t>Après avoir travaillé à la bibliothèque de l’Institut Protestant de Montpellier, Michèle avait rejoint notre université en 1990.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En 2005, elle avait participé à la création du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Centre de Ressources Documentaires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du campus Carnot. Dix ans plus tard, elle pilotait le déménagement de la bibliothèque située dans les locaux de </w:t>
                        </w:r>
                        <w:proofErr w:type="spellStart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>Bellecour</w:t>
                        </w:r>
                        <w:proofErr w:type="spellEnd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et son aménagement au sein du campus Saint-Paul.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>Michèle a aussi œuvré pour la mutualisation des données, ainsi que pour une meilleure visibilité de nos collections.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</w:tblGrid>
                  <w:tr w:rsidR="002F30DC" w:rsidRPr="002F30DC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2F30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F30DC" w:rsidRPr="002F30DC" w:rsidRDefault="002F30DC" w:rsidP="002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shd w:val="clear" w:color="auto" w:fill="67B6B0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</w:tblGrid>
            <w:tr w:rsidR="002F30DC" w:rsidRPr="002F30DC">
              <w:trPr>
                <w:tblCellSpacing w:w="0" w:type="dxa"/>
              </w:trPr>
              <w:tc>
                <w:tcPr>
                  <w:tcW w:w="0" w:type="auto"/>
                  <w:tcMar>
                    <w:top w:w="34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"/>
                  </w:tblGrid>
                  <w:tr w:rsidR="002F30DC" w:rsidRPr="002F30DC">
                    <w:trPr>
                      <w:trHeight w:val="46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468" w:lineRule="atLeast"/>
                          <w:rPr>
                            <w:rFonts w:ascii="Times New Roman" w:eastAsia="Times New Roman" w:hAnsi="Times New Roman" w:cs="Times New Roman"/>
                            <w:sz w:val="47"/>
                            <w:szCs w:val="47"/>
                            <w:lang w:eastAsia="fr-FR"/>
                          </w:rPr>
                        </w:pPr>
                        <w:r w:rsidRPr="002F30DC">
                          <w:rPr>
                            <w:rFonts w:ascii="Times New Roman" w:eastAsia="Times New Roman" w:hAnsi="Times New Roman" w:cs="Times New Roman"/>
                            <w:sz w:val="47"/>
                            <w:szCs w:val="47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20"/>
                  </w:tblGrid>
                  <w:tr w:rsidR="002F30DC" w:rsidRPr="002F30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FFCFC"/>
                            <w:sz w:val="28"/>
                            <w:lang w:eastAsia="fr-FR"/>
                          </w:rPr>
                          <w:t xml:space="preserve">Hommage à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FFCFC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FFCFC"/>
                            <w:sz w:val="28"/>
                            <w:lang w:eastAsia="fr-FR"/>
                          </w:rPr>
                          <w:t xml:space="preserve">Michèle </w:t>
                        </w:r>
                        <w:proofErr w:type="spellStart"/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FFCFC"/>
                            <w:sz w:val="28"/>
                            <w:lang w:eastAsia="fr-FR"/>
                          </w:rPr>
                          <w:t>Behr</w:t>
                        </w:r>
                        <w:proofErr w:type="spellEnd"/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FFCFC"/>
                            <w:sz w:val="28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8"/>
                  </w:tblGrid>
                  <w:tr w:rsidR="002F30DC" w:rsidRPr="002F30DC">
                    <w:trPr>
                      <w:trHeight w:val="82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828" w:lineRule="atLeast"/>
                          <w:rPr>
                            <w:rFonts w:ascii="Times New Roman" w:eastAsia="Times New Roman" w:hAnsi="Times New Roman" w:cs="Times New Roman"/>
                            <w:sz w:val="83"/>
                            <w:szCs w:val="83"/>
                            <w:lang w:eastAsia="fr-FR"/>
                          </w:rPr>
                        </w:pPr>
                        <w:r w:rsidRPr="002F30DC">
                          <w:rPr>
                            <w:rFonts w:ascii="Times New Roman" w:eastAsia="Times New Roman" w:hAnsi="Times New Roman" w:cs="Times New Roman"/>
                            <w:sz w:val="83"/>
                            <w:szCs w:val="83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20"/>
                  </w:tblGrid>
                  <w:tr w:rsidR="002F30DC" w:rsidRPr="002F30D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Elle était notamment à l’initiative de la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création des inventaires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de la bibliothèque. En tant que conservatrice, elle a initié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l’adhésion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de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l’</w:t>
                        </w:r>
                        <w:proofErr w:type="spellStart"/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UCLy</w:t>
                        </w:r>
                        <w:proofErr w:type="spellEnd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aux réseaux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SUDOC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(Système universitaire de </w:t>
                        </w:r>
                        <w:proofErr w:type="spellStart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>DOCumentation</w:t>
                        </w:r>
                        <w:proofErr w:type="spellEnd"/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, ABCF (Association des Bibliothèques Chrétiennes de France) ou encore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BETH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 (Bibliothèques Européennes de Théologie).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 xml:space="preserve">Enfin, Michèle a également été très active dans les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CFBFB"/>
                            <w:sz w:val="20"/>
                            <w:lang w:eastAsia="fr-FR"/>
                          </w:rPr>
                          <w:t>instances représentatives du personnel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CFBFB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fr-FR"/>
                          </w:rPr>
                          <w:t>Il y a 6 ans, elle prenait sa retraite. Elle était depuis lors fortement engagée dans différentes actions menées dans sa paroisse protestante.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fr-FR"/>
                          </w:rPr>
                          <w:t xml:space="preserve">La cérémonie de ses obsèques aura lieu </w:t>
                        </w:r>
                        <w:r w:rsidRPr="002F30D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lang w:eastAsia="fr-FR"/>
                          </w:rPr>
                          <w:t>mercredi prochain, à 9h45 à la Chambre Funéraire de Villeurbanne</w:t>
                        </w:r>
                        <w:r w:rsidRPr="002F30DC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fr-FR"/>
                          </w:rPr>
                          <w:t>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fr-FR"/>
                          </w:rPr>
                          <w:t>L’équipe de la BU Henri de Lubac souhaite s’associer à la peine de sa famille.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:rsidR="002F30DC" w:rsidRPr="002F30DC" w:rsidRDefault="002F30DC" w:rsidP="002F30DC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393939"/>
                            <w:sz w:val="20"/>
                            <w:szCs w:val="20"/>
                            <w:lang w:eastAsia="fr-FR"/>
                          </w:rPr>
                        </w:pPr>
                        <w:r w:rsidRPr="002F30DC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fr-FR"/>
                          </w:rPr>
                          <w:t>Toutes nos pensées et prières vont à ses proches.</w:t>
                        </w:r>
                      </w:p>
                    </w:tc>
                  </w:tr>
                </w:tbl>
                <w:p w:rsidR="002F30DC" w:rsidRPr="002F30DC" w:rsidRDefault="002F30DC" w:rsidP="002F3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F30DC" w:rsidRPr="002F30DC" w:rsidRDefault="002F30DC" w:rsidP="002F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A56BE" w:rsidRDefault="00DA56BE"/>
    <w:sectPr w:rsidR="00DA56BE" w:rsidSect="00DA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0DC"/>
    <w:rsid w:val="002F30DC"/>
    <w:rsid w:val="00D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3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1490</Characters>
  <Application>Microsoft Office Word</Application>
  <DocSecurity>0</DocSecurity>
  <Lines>12</Lines>
  <Paragraphs>3</Paragraphs>
  <ScaleCrop>false</ScaleCrop>
  <Company>HP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LANDRIVON</dc:creator>
  <cp:lastModifiedBy>Sylvaine LANDRIVON</cp:lastModifiedBy>
  <cp:revision>1</cp:revision>
  <dcterms:created xsi:type="dcterms:W3CDTF">2022-01-20T16:12:00Z</dcterms:created>
  <dcterms:modified xsi:type="dcterms:W3CDTF">2022-01-20T16:14:00Z</dcterms:modified>
</cp:coreProperties>
</file>